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7A" w:rsidRPr="001C7E84" w:rsidRDefault="00DB2370" w:rsidP="00AA217A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24"/>
          <w:u w:val="single"/>
        </w:rPr>
      </w:pPr>
      <w:r>
        <w:rPr>
          <w:rFonts w:ascii="Times New Roman" w:hAnsi="Times New Roman"/>
          <w:b/>
          <w:bCs/>
          <w:sz w:val="30"/>
          <w:szCs w:val="24"/>
          <w:u w:val="single"/>
        </w:rPr>
        <w:t xml:space="preserve">Determination of Fiber % Cane, </w:t>
      </w:r>
      <w:proofErr w:type="gramStart"/>
      <w:r>
        <w:rPr>
          <w:rFonts w:ascii="Times New Roman" w:hAnsi="Times New Roman"/>
          <w:b/>
          <w:bCs/>
          <w:sz w:val="30"/>
          <w:szCs w:val="24"/>
          <w:u w:val="single"/>
        </w:rPr>
        <w:t>An</w:t>
      </w:r>
      <w:proofErr w:type="gramEnd"/>
      <w:r>
        <w:rPr>
          <w:rFonts w:ascii="Times New Roman" w:hAnsi="Times New Roman"/>
          <w:b/>
          <w:bCs/>
          <w:sz w:val="30"/>
          <w:szCs w:val="24"/>
          <w:u w:val="single"/>
        </w:rPr>
        <w:t xml:space="preserve"> Alternate Method.</w:t>
      </w:r>
      <w:r w:rsidRPr="001C7E84">
        <w:rPr>
          <w:rFonts w:ascii="Times New Roman" w:hAnsi="Times New Roman"/>
          <w:b/>
          <w:bCs/>
          <w:sz w:val="30"/>
          <w:szCs w:val="24"/>
          <w:u w:val="single"/>
        </w:rPr>
        <w:t>*</w:t>
      </w:r>
    </w:p>
    <w:p w:rsidR="00AA217A" w:rsidRPr="001C7E84" w:rsidRDefault="00AA217A" w:rsidP="00AA21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7E84">
        <w:rPr>
          <w:rFonts w:ascii="Times New Roman" w:hAnsi="Times New Roman"/>
          <w:sz w:val="24"/>
          <w:szCs w:val="24"/>
        </w:rPr>
        <w:t>By.</w:t>
      </w:r>
      <w:proofErr w:type="gramEnd"/>
      <w:r w:rsidRPr="001C7E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E84">
        <w:rPr>
          <w:rFonts w:ascii="Times New Roman" w:hAnsi="Times New Roman"/>
          <w:sz w:val="24"/>
          <w:szCs w:val="24"/>
        </w:rPr>
        <w:t>Sanaullah</w:t>
      </w:r>
      <w:proofErr w:type="spellEnd"/>
      <w:r w:rsidRPr="001C7E84">
        <w:rPr>
          <w:rFonts w:ascii="Times New Roman" w:hAnsi="Times New Roman"/>
          <w:sz w:val="24"/>
          <w:szCs w:val="24"/>
        </w:rPr>
        <w:t xml:space="preserve"> </w:t>
      </w:r>
    </w:p>
    <w:p w:rsidR="00AA217A" w:rsidRPr="001C7E84" w:rsidRDefault="00AA217A" w:rsidP="00AA21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Deputy General </w:t>
      </w:r>
      <w:r w:rsidRPr="001C7E84">
        <w:rPr>
          <w:rFonts w:ascii="Times New Roman" w:hAnsi="Times New Roman"/>
          <w:sz w:val="24"/>
          <w:szCs w:val="24"/>
        </w:rPr>
        <w:t>Manager</w:t>
      </w:r>
      <w:r>
        <w:rPr>
          <w:rFonts w:ascii="Times New Roman" w:hAnsi="Times New Roman"/>
          <w:sz w:val="24"/>
          <w:szCs w:val="24"/>
        </w:rPr>
        <w:t xml:space="preserve"> (Production)</w:t>
      </w:r>
    </w:p>
    <w:p w:rsidR="00AA217A" w:rsidRPr="001C7E84" w:rsidRDefault="00AA217A" w:rsidP="00AA21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C7E84">
        <w:rPr>
          <w:rFonts w:ascii="Times New Roman" w:hAnsi="Times New Roman"/>
          <w:sz w:val="24"/>
          <w:szCs w:val="24"/>
        </w:rPr>
        <w:t>M</w:t>
      </w:r>
      <w:r w:rsidR="000D7570">
        <w:rPr>
          <w:rFonts w:ascii="Times New Roman" w:hAnsi="Times New Roman"/>
          <w:sz w:val="24"/>
          <w:szCs w:val="24"/>
        </w:rPr>
        <w:t>ehran</w:t>
      </w:r>
      <w:proofErr w:type="spellEnd"/>
      <w:r w:rsidRPr="001C7E84">
        <w:rPr>
          <w:rFonts w:ascii="Times New Roman" w:hAnsi="Times New Roman"/>
          <w:sz w:val="24"/>
          <w:szCs w:val="24"/>
        </w:rPr>
        <w:t xml:space="preserve"> Sugar Mills Limited</w:t>
      </w:r>
      <w:r w:rsidR="000552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52E9">
        <w:rPr>
          <w:rFonts w:ascii="Times New Roman" w:hAnsi="Times New Roman"/>
          <w:sz w:val="24"/>
          <w:szCs w:val="24"/>
        </w:rPr>
        <w:t>Tando</w:t>
      </w:r>
      <w:proofErr w:type="spellEnd"/>
      <w:r w:rsidR="00055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2E9">
        <w:rPr>
          <w:rFonts w:ascii="Times New Roman" w:hAnsi="Times New Roman"/>
          <w:sz w:val="24"/>
          <w:szCs w:val="24"/>
        </w:rPr>
        <w:t>Allahyar</w:t>
      </w:r>
      <w:proofErr w:type="spellEnd"/>
      <w:r w:rsidRPr="001C7E84">
        <w:rPr>
          <w:rFonts w:ascii="Times New Roman" w:hAnsi="Times New Roman"/>
          <w:sz w:val="24"/>
          <w:szCs w:val="24"/>
        </w:rPr>
        <w:t>.</w:t>
      </w:r>
    </w:p>
    <w:p w:rsidR="00AA217A" w:rsidRPr="001C7E84" w:rsidRDefault="00AA217A" w:rsidP="00AA21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217A" w:rsidRPr="001C7E84" w:rsidRDefault="00AA217A" w:rsidP="00AA217A">
      <w:pPr>
        <w:pStyle w:val="Heading1"/>
      </w:pPr>
    </w:p>
    <w:p w:rsidR="00AA217A" w:rsidRPr="001C7E84" w:rsidRDefault="00AA217A" w:rsidP="00AA217A">
      <w:pPr>
        <w:pStyle w:val="Heading1"/>
      </w:pPr>
    </w:p>
    <w:p w:rsidR="00AA217A" w:rsidRPr="001C7E84" w:rsidRDefault="00AA217A" w:rsidP="00AA217A">
      <w:pPr>
        <w:pStyle w:val="Heading1"/>
      </w:pPr>
    </w:p>
    <w:p w:rsidR="00AA217A" w:rsidRPr="001C7E84" w:rsidRDefault="00AA217A" w:rsidP="00AA217A">
      <w:pPr>
        <w:pStyle w:val="Heading1"/>
      </w:pPr>
    </w:p>
    <w:p w:rsidR="00AA217A" w:rsidRPr="001C7E84" w:rsidRDefault="00AA217A" w:rsidP="00AA217A">
      <w:pPr>
        <w:pStyle w:val="Heading1"/>
        <w:rPr>
          <w:b/>
          <w:sz w:val="28"/>
        </w:rPr>
      </w:pPr>
      <w:r w:rsidRPr="001C7E84">
        <w:rPr>
          <w:b/>
          <w:sz w:val="28"/>
        </w:rPr>
        <w:t>Abstract: -</w:t>
      </w: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88657D" w:rsidRDefault="0088657D" w:rsidP="0088657D">
      <w:pPr>
        <w:spacing w:line="360" w:lineRule="auto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Determination of Fiber % Cane is at core for evaluation of cane and factory control purpose. Many methods are in use in different cane processing countries.</w:t>
      </w:r>
      <w:r w:rsidR="00221F0F">
        <w:rPr>
          <w:rFonts w:ascii="Times New Roman" w:hAnsi="Times New Roman"/>
          <w:color w:val="111111"/>
          <w:sz w:val="24"/>
          <w:szCs w:val="24"/>
        </w:rPr>
        <w:t xml:space="preserve"> The acceptability of any method depends on the accuracy of results</w:t>
      </w:r>
      <w:r w:rsidR="00826862">
        <w:rPr>
          <w:rFonts w:ascii="Times New Roman" w:hAnsi="Times New Roman"/>
          <w:color w:val="111111"/>
          <w:sz w:val="24"/>
          <w:szCs w:val="24"/>
        </w:rPr>
        <w:t xml:space="preserve"> obtained</w:t>
      </w:r>
      <w:r w:rsidR="00221F0F">
        <w:rPr>
          <w:rFonts w:ascii="Times New Roman" w:hAnsi="Times New Roman"/>
          <w:color w:val="111111"/>
          <w:sz w:val="24"/>
          <w:szCs w:val="24"/>
        </w:rPr>
        <w:t xml:space="preserve">, complexity/easiness of </w:t>
      </w:r>
      <w:r w:rsidR="00826862">
        <w:rPr>
          <w:rFonts w:ascii="Times New Roman" w:hAnsi="Times New Roman"/>
          <w:color w:val="111111"/>
          <w:sz w:val="24"/>
          <w:szCs w:val="24"/>
        </w:rPr>
        <w:t xml:space="preserve">the </w:t>
      </w:r>
      <w:r w:rsidR="00221F0F">
        <w:rPr>
          <w:rFonts w:ascii="Times New Roman" w:hAnsi="Times New Roman"/>
          <w:color w:val="111111"/>
          <w:sz w:val="24"/>
          <w:szCs w:val="24"/>
        </w:rPr>
        <w:t xml:space="preserve">procedure, time required for procedure and time for which an analyst is bound </w:t>
      </w:r>
      <w:r w:rsidR="002E2E59">
        <w:rPr>
          <w:rFonts w:ascii="Times New Roman" w:hAnsi="Times New Roman"/>
          <w:color w:val="111111"/>
          <w:sz w:val="24"/>
          <w:szCs w:val="24"/>
        </w:rPr>
        <w:t>to complete the procedure. An alternate method is devised f</w:t>
      </w:r>
      <w:r w:rsidR="00415720">
        <w:rPr>
          <w:rFonts w:ascii="Times New Roman" w:hAnsi="Times New Roman"/>
          <w:color w:val="111111"/>
          <w:sz w:val="24"/>
          <w:szCs w:val="24"/>
        </w:rPr>
        <w:t>or</w:t>
      </w:r>
      <w:r w:rsidR="002E2E59">
        <w:rPr>
          <w:rFonts w:ascii="Times New Roman" w:hAnsi="Times New Roman"/>
          <w:color w:val="111111"/>
          <w:sz w:val="24"/>
          <w:szCs w:val="24"/>
        </w:rPr>
        <w:t xml:space="preserve"> determination of fiber % cane</w:t>
      </w:r>
      <w:r w:rsidR="00D20D52">
        <w:rPr>
          <w:rFonts w:ascii="Times New Roman" w:hAnsi="Times New Roman"/>
          <w:color w:val="111111"/>
          <w:sz w:val="24"/>
          <w:szCs w:val="24"/>
        </w:rPr>
        <w:t xml:space="preserve">. </w:t>
      </w:r>
      <w:r w:rsidR="00306FEB">
        <w:rPr>
          <w:rFonts w:ascii="Times New Roman" w:hAnsi="Times New Roman"/>
          <w:color w:val="111111"/>
          <w:sz w:val="24"/>
          <w:szCs w:val="24"/>
        </w:rPr>
        <w:t>The results obtained were com</w:t>
      </w:r>
      <w:r w:rsidR="00233105">
        <w:rPr>
          <w:rFonts w:ascii="Times New Roman" w:hAnsi="Times New Roman"/>
          <w:color w:val="111111"/>
          <w:sz w:val="24"/>
          <w:szCs w:val="24"/>
        </w:rPr>
        <w:t xml:space="preserve">pared with </w:t>
      </w:r>
      <w:r w:rsidR="00DC69C4">
        <w:rPr>
          <w:rFonts w:ascii="Times New Roman" w:hAnsi="Times New Roman"/>
          <w:color w:val="111111"/>
          <w:sz w:val="24"/>
          <w:szCs w:val="24"/>
        </w:rPr>
        <w:t xml:space="preserve">the </w:t>
      </w:r>
      <w:r w:rsidR="00233105">
        <w:rPr>
          <w:rFonts w:ascii="Times New Roman" w:hAnsi="Times New Roman"/>
          <w:color w:val="111111"/>
          <w:sz w:val="24"/>
          <w:szCs w:val="24"/>
        </w:rPr>
        <w:t xml:space="preserve">benchmark procedure described in </w:t>
      </w:r>
      <w:r w:rsidR="002C1B04">
        <w:rPr>
          <w:rFonts w:ascii="Times New Roman" w:hAnsi="Times New Roman"/>
          <w:color w:val="111111"/>
          <w:sz w:val="24"/>
          <w:szCs w:val="24"/>
        </w:rPr>
        <w:t xml:space="preserve">“Laboratory Manual for </w:t>
      </w:r>
      <w:r w:rsidR="00233105">
        <w:rPr>
          <w:rFonts w:ascii="Times New Roman" w:hAnsi="Times New Roman"/>
          <w:color w:val="111111"/>
          <w:sz w:val="24"/>
          <w:szCs w:val="24"/>
        </w:rPr>
        <w:t>South</w:t>
      </w:r>
      <w:r w:rsidR="002C1B04">
        <w:rPr>
          <w:rFonts w:ascii="Times New Roman" w:hAnsi="Times New Roman"/>
          <w:color w:val="111111"/>
          <w:sz w:val="24"/>
          <w:szCs w:val="24"/>
        </w:rPr>
        <w:t xml:space="preserve"> A</w:t>
      </w:r>
      <w:r w:rsidR="00233105">
        <w:rPr>
          <w:rFonts w:ascii="Times New Roman" w:hAnsi="Times New Roman"/>
          <w:color w:val="111111"/>
          <w:sz w:val="24"/>
          <w:szCs w:val="24"/>
        </w:rPr>
        <w:t>frican</w:t>
      </w:r>
      <w:r w:rsidR="002C1B04">
        <w:rPr>
          <w:rFonts w:ascii="Times New Roman" w:hAnsi="Times New Roman"/>
          <w:color w:val="111111"/>
          <w:sz w:val="24"/>
          <w:szCs w:val="24"/>
        </w:rPr>
        <w:t xml:space="preserve"> Sugar Factories</w:t>
      </w:r>
      <w:r w:rsidR="001D3AB4">
        <w:rPr>
          <w:rFonts w:ascii="Times New Roman" w:hAnsi="Times New Roman"/>
          <w:color w:val="111111"/>
          <w:sz w:val="24"/>
          <w:szCs w:val="24"/>
        </w:rPr>
        <w:t xml:space="preserve"> (1985) </w:t>
      </w:r>
      <w:r w:rsidR="002C1B04">
        <w:rPr>
          <w:rFonts w:ascii="Times New Roman" w:hAnsi="Times New Roman"/>
          <w:color w:val="111111"/>
          <w:sz w:val="24"/>
          <w:szCs w:val="24"/>
        </w:rPr>
        <w:t>-</w:t>
      </w:r>
      <w:r w:rsidR="001D3AB4">
        <w:rPr>
          <w:rFonts w:ascii="Times New Roman" w:hAnsi="Times New Roman"/>
          <w:color w:val="111111"/>
          <w:sz w:val="24"/>
          <w:szCs w:val="24"/>
        </w:rPr>
        <w:t>8.1.5.2</w:t>
      </w:r>
      <w:r w:rsidR="002C1B04">
        <w:rPr>
          <w:rFonts w:ascii="Times New Roman" w:hAnsi="Times New Roman"/>
          <w:color w:val="111111"/>
          <w:sz w:val="24"/>
          <w:szCs w:val="24"/>
        </w:rPr>
        <w:t>”</w:t>
      </w:r>
      <w:r w:rsidR="00DC69C4">
        <w:rPr>
          <w:rFonts w:ascii="Times New Roman" w:hAnsi="Times New Roman"/>
          <w:color w:val="111111"/>
          <w:sz w:val="24"/>
          <w:szCs w:val="24"/>
        </w:rPr>
        <w:t>. Comparison revealed that suggested Alternate Method i</w:t>
      </w:r>
      <w:r w:rsidR="002E2E59">
        <w:rPr>
          <w:rFonts w:ascii="Times New Roman" w:hAnsi="Times New Roman"/>
          <w:color w:val="111111"/>
          <w:sz w:val="24"/>
          <w:szCs w:val="24"/>
        </w:rPr>
        <w:t xml:space="preserve">s fairly accurate, easy in procedure, time required for procedure is lesser and especially the time </w:t>
      </w:r>
      <w:r w:rsidR="00D506B2">
        <w:rPr>
          <w:rFonts w:ascii="Times New Roman" w:hAnsi="Times New Roman"/>
          <w:color w:val="111111"/>
          <w:sz w:val="24"/>
          <w:szCs w:val="24"/>
        </w:rPr>
        <w:t>for which an analyst is bound</w:t>
      </w:r>
      <w:r w:rsidR="00415720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D506B2">
        <w:rPr>
          <w:rFonts w:ascii="Times New Roman" w:hAnsi="Times New Roman"/>
          <w:color w:val="111111"/>
          <w:sz w:val="24"/>
          <w:szCs w:val="24"/>
        </w:rPr>
        <w:t>t</w:t>
      </w:r>
      <w:r w:rsidR="00415720">
        <w:rPr>
          <w:rFonts w:ascii="Times New Roman" w:hAnsi="Times New Roman"/>
          <w:color w:val="111111"/>
          <w:sz w:val="24"/>
          <w:szCs w:val="24"/>
        </w:rPr>
        <w:t>o</w:t>
      </w:r>
      <w:r w:rsidR="00D506B2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415720">
        <w:rPr>
          <w:rFonts w:ascii="Times New Roman" w:hAnsi="Times New Roman"/>
          <w:color w:val="111111"/>
          <w:sz w:val="24"/>
          <w:szCs w:val="24"/>
        </w:rPr>
        <w:t>complete</w:t>
      </w:r>
      <w:r w:rsidR="00D506B2">
        <w:rPr>
          <w:rFonts w:ascii="Times New Roman" w:hAnsi="Times New Roman"/>
          <w:color w:val="111111"/>
          <w:sz w:val="24"/>
          <w:szCs w:val="24"/>
        </w:rPr>
        <w:t xml:space="preserve"> procedure is lowest comparing </w:t>
      </w:r>
      <w:r w:rsidR="00415720">
        <w:rPr>
          <w:rFonts w:ascii="Times New Roman" w:hAnsi="Times New Roman"/>
          <w:color w:val="111111"/>
          <w:sz w:val="24"/>
          <w:szCs w:val="24"/>
        </w:rPr>
        <w:t>to any other method.</w:t>
      </w:r>
      <w:r w:rsidR="002E2E59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1D3AB4">
        <w:rPr>
          <w:rFonts w:ascii="Times New Roman" w:hAnsi="Times New Roman"/>
          <w:color w:val="111111"/>
          <w:sz w:val="24"/>
          <w:szCs w:val="24"/>
        </w:rPr>
        <w:t>The reproducibility is fairly comparable with any other method.</w:t>
      </w:r>
    </w:p>
    <w:p w:rsidR="00AA217A" w:rsidRPr="007E22B0" w:rsidRDefault="00AA217A" w:rsidP="00AA217A">
      <w:pPr>
        <w:spacing w:line="360" w:lineRule="auto"/>
        <w:jc w:val="both"/>
        <w:rPr>
          <w:rFonts w:ascii="Times New Roman" w:hAnsi="Times New Roman"/>
          <w:color w:val="111111"/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both"/>
        <w:rPr>
          <w:sz w:val="24"/>
          <w:szCs w:val="24"/>
        </w:rPr>
      </w:pPr>
    </w:p>
    <w:p w:rsidR="00AA217A" w:rsidRPr="001C7E84" w:rsidRDefault="00AA217A" w:rsidP="00AA217A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1C7E84">
        <w:rPr>
          <w:rFonts w:ascii="Times New Roman" w:hAnsi="Times New Roman"/>
          <w:b/>
          <w:sz w:val="24"/>
          <w:szCs w:val="24"/>
          <w:u w:val="single"/>
        </w:rPr>
        <w:t xml:space="preserve">* </w:t>
      </w:r>
      <w:r w:rsidRPr="001C7E84">
        <w:rPr>
          <w:rFonts w:ascii="Times New Roman" w:hAnsi="Times New Roman"/>
          <w:sz w:val="24"/>
          <w:szCs w:val="24"/>
          <w:u w:val="single"/>
        </w:rPr>
        <w:t>Paper presented at 4</w:t>
      </w:r>
      <w:r w:rsidR="000D7570">
        <w:rPr>
          <w:rFonts w:ascii="Times New Roman" w:hAnsi="Times New Roman"/>
          <w:sz w:val="24"/>
          <w:szCs w:val="24"/>
          <w:u w:val="single"/>
        </w:rPr>
        <w:t>5</w:t>
      </w:r>
      <w:r w:rsidRPr="001C7E84">
        <w:rPr>
          <w:rFonts w:ascii="Times New Roman" w:hAnsi="Times New Roman"/>
          <w:sz w:val="24"/>
          <w:szCs w:val="24"/>
          <w:u w:val="single"/>
          <w:vertAlign w:val="superscript"/>
        </w:rPr>
        <w:t>th</w:t>
      </w:r>
      <w:r w:rsidRPr="001C7E84">
        <w:rPr>
          <w:rFonts w:ascii="Times New Roman" w:hAnsi="Times New Roman"/>
          <w:sz w:val="24"/>
          <w:szCs w:val="24"/>
          <w:u w:val="single"/>
        </w:rPr>
        <w:t xml:space="preserve"> Annual Convention of PSST, </w:t>
      </w:r>
      <w:r w:rsidR="000D7570">
        <w:rPr>
          <w:rFonts w:ascii="Times New Roman" w:hAnsi="Times New Roman"/>
          <w:sz w:val="24"/>
          <w:szCs w:val="24"/>
          <w:u w:val="single"/>
        </w:rPr>
        <w:t>Lahore</w:t>
      </w:r>
      <w:r w:rsidRPr="001C7E84">
        <w:rPr>
          <w:rFonts w:ascii="Times New Roman" w:hAnsi="Times New Roman"/>
          <w:sz w:val="24"/>
          <w:szCs w:val="24"/>
          <w:u w:val="single"/>
        </w:rPr>
        <w:t>.</w:t>
      </w:r>
    </w:p>
    <w:p w:rsidR="00846C67" w:rsidRDefault="00846C67"/>
    <w:sectPr w:rsidR="00846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A217A"/>
    <w:rsid w:val="000552E9"/>
    <w:rsid w:val="00090646"/>
    <w:rsid w:val="000D7570"/>
    <w:rsid w:val="001D3AB4"/>
    <w:rsid w:val="00221F0F"/>
    <w:rsid w:val="00233105"/>
    <w:rsid w:val="002C1B04"/>
    <w:rsid w:val="002E2E59"/>
    <w:rsid w:val="00306FEB"/>
    <w:rsid w:val="00415720"/>
    <w:rsid w:val="00826862"/>
    <w:rsid w:val="00846C67"/>
    <w:rsid w:val="0088657D"/>
    <w:rsid w:val="00AA217A"/>
    <w:rsid w:val="00D20D52"/>
    <w:rsid w:val="00D506B2"/>
    <w:rsid w:val="00DB2370"/>
    <w:rsid w:val="00DC69C4"/>
    <w:rsid w:val="00EC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A217A"/>
    <w:pPr>
      <w:keepNext/>
      <w:spacing w:after="0" w:line="240" w:lineRule="auto"/>
      <w:jc w:val="both"/>
      <w:outlineLvl w:val="0"/>
    </w:pPr>
    <w:rPr>
      <w:rFonts w:ascii="Times New Roman" w:eastAsia="MS Mincho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217A"/>
    <w:rPr>
      <w:rFonts w:ascii="Times New Roman" w:eastAsia="MS Mincho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MSM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Lab</cp:lastModifiedBy>
  <cp:revision>20</cp:revision>
  <cp:lastPrinted>2011-08-13T18:18:00Z</cp:lastPrinted>
  <dcterms:created xsi:type="dcterms:W3CDTF">2011-08-13T17:40:00Z</dcterms:created>
  <dcterms:modified xsi:type="dcterms:W3CDTF">2011-08-13T18:19:00Z</dcterms:modified>
</cp:coreProperties>
</file>